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7BE6A" w14:textId="5ABF45DC" w:rsidR="007D1C0A" w:rsidRPr="004931C1" w:rsidRDefault="00B70D0E" w:rsidP="004931C1">
      <w:pPr>
        <w:spacing w:line="360" w:lineRule="auto"/>
        <w:rPr>
          <w:rFonts w:ascii="仿宋_GB2312" w:eastAsia="仿宋_GB2312" w:hAnsi="仿宋_GB2312" w:cs="仿宋_GB2312"/>
          <w:bCs/>
          <w:sz w:val="28"/>
          <w:szCs w:val="28"/>
        </w:rPr>
      </w:pPr>
      <w:r w:rsidRPr="004931C1">
        <w:rPr>
          <w:rFonts w:ascii="仿宋_GB2312" w:eastAsia="仿宋_GB2312" w:hAnsi="仿宋_GB2312" w:cs="仿宋_GB2312" w:hint="eastAsia"/>
          <w:bCs/>
          <w:sz w:val="28"/>
          <w:szCs w:val="28"/>
        </w:rPr>
        <w:t>附件5：</w:t>
      </w:r>
      <w:r w:rsidR="008A65ED">
        <w:rPr>
          <w:rFonts w:ascii="仿宋_GB2312" w:eastAsia="仿宋_GB2312" w:hAnsi="仿宋_GB2312" w:cs="仿宋_GB2312" w:hint="eastAsia"/>
          <w:bCs/>
          <w:sz w:val="28"/>
          <w:szCs w:val="28"/>
        </w:rPr>
        <w:t xml:space="preserve"> </w:t>
      </w:r>
      <w:bookmarkStart w:id="0" w:name="_GoBack"/>
      <w:bookmarkEnd w:id="0"/>
    </w:p>
    <w:p w14:paraId="2940C9FE" w14:textId="2CD2CC52" w:rsidR="007D1C0A" w:rsidRDefault="0083314A" w:rsidP="00B70D0E">
      <w:pPr>
        <w:spacing w:beforeLines="50" w:before="156" w:afterLines="50" w:after="156" w:line="360" w:lineRule="auto"/>
        <w:ind w:firstLineChars="200" w:firstLine="640"/>
        <w:jc w:val="center"/>
        <w:rPr>
          <w:rFonts w:ascii="黑体" w:eastAsia="黑体" w:hAnsi="黑体" w:cs="仿宋_GB2312"/>
          <w:bCs/>
          <w:sz w:val="32"/>
          <w:szCs w:val="32"/>
        </w:rPr>
      </w:pPr>
      <w:r w:rsidRPr="0083314A">
        <w:rPr>
          <w:rFonts w:ascii="黑体" w:eastAsia="黑体" w:hAnsi="黑体" w:cs="仿宋_GB2312" w:hint="eastAsia"/>
          <w:bCs/>
          <w:sz w:val="32"/>
          <w:szCs w:val="32"/>
        </w:rPr>
        <w:t>202</w:t>
      </w:r>
      <w:r w:rsidR="00537307">
        <w:rPr>
          <w:rFonts w:ascii="黑体" w:eastAsia="黑体" w:hAnsi="黑体" w:cs="仿宋_GB2312"/>
          <w:bCs/>
          <w:sz w:val="32"/>
          <w:szCs w:val="32"/>
        </w:rPr>
        <w:t>4</w:t>
      </w:r>
      <w:r w:rsidRPr="0083314A">
        <w:rPr>
          <w:rFonts w:ascii="黑体" w:eastAsia="黑体" w:hAnsi="黑体" w:cs="仿宋_GB2312" w:hint="eastAsia"/>
          <w:bCs/>
          <w:sz w:val="32"/>
          <w:szCs w:val="32"/>
        </w:rPr>
        <w:t>年学生资助诚信主题教育活动</w:t>
      </w:r>
      <w:r>
        <w:rPr>
          <w:rFonts w:ascii="黑体" w:eastAsia="黑体" w:hAnsi="黑体" w:cs="仿宋_GB2312" w:hint="eastAsia"/>
          <w:bCs/>
          <w:sz w:val="32"/>
          <w:szCs w:val="32"/>
        </w:rPr>
        <w:t>之</w:t>
      </w:r>
      <w:r w:rsidR="00B70D0E" w:rsidRPr="00A30177">
        <w:rPr>
          <w:rFonts w:ascii="黑体" w:eastAsia="黑体" w:hAnsi="黑体" w:cs="仿宋_GB2312" w:hint="eastAsia"/>
          <w:bCs/>
          <w:sz w:val="32"/>
          <w:szCs w:val="32"/>
        </w:rPr>
        <w:t>“</w:t>
      </w:r>
      <w:r w:rsidR="00B1618C">
        <w:rPr>
          <w:rFonts w:ascii="黑体" w:eastAsia="黑体" w:hAnsi="黑体" w:cs="仿宋_GB2312" w:hint="eastAsia"/>
          <w:bCs/>
          <w:sz w:val="32"/>
          <w:szCs w:val="32"/>
        </w:rPr>
        <w:t>信立天下，诚铸</w:t>
      </w:r>
      <w:r w:rsidR="00B70D0E" w:rsidRPr="00A30177">
        <w:rPr>
          <w:rFonts w:ascii="黑体" w:eastAsia="黑体" w:hAnsi="黑体" w:cs="仿宋_GB2312" w:hint="eastAsia"/>
          <w:bCs/>
          <w:sz w:val="32"/>
          <w:szCs w:val="32"/>
        </w:rPr>
        <w:t>未来”</w:t>
      </w:r>
      <w:r w:rsidR="00E57DE9">
        <w:rPr>
          <w:rFonts w:ascii="黑体" w:eastAsia="黑体" w:hAnsi="黑体" w:cs="仿宋_GB2312" w:hint="eastAsia"/>
          <w:bCs/>
          <w:sz w:val="32"/>
          <w:szCs w:val="32"/>
        </w:rPr>
        <w:t>征信</w:t>
      </w:r>
      <w:r w:rsidR="00B70D0E" w:rsidRPr="00A30177">
        <w:rPr>
          <w:rFonts w:ascii="黑体" w:eastAsia="黑体" w:hAnsi="黑体" w:cs="仿宋_GB2312" w:hint="eastAsia"/>
          <w:bCs/>
          <w:sz w:val="32"/>
          <w:szCs w:val="32"/>
        </w:rPr>
        <w:t>知识</w:t>
      </w:r>
      <w:r w:rsidR="00E57DE9">
        <w:rPr>
          <w:rFonts w:ascii="黑体" w:eastAsia="黑体" w:hAnsi="黑体" w:cs="仿宋_GB2312" w:hint="eastAsia"/>
          <w:bCs/>
          <w:sz w:val="32"/>
          <w:szCs w:val="32"/>
        </w:rPr>
        <w:t>普及</w:t>
      </w:r>
    </w:p>
    <w:p w14:paraId="360D24E0" w14:textId="7E4B2CF7" w:rsidR="0083314A" w:rsidRPr="00A30177" w:rsidRDefault="0083314A" w:rsidP="00B70D0E">
      <w:pPr>
        <w:spacing w:beforeLines="50" w:before="156" w:afterLines="50" w:after="156" w:line="360" w:lineRule="auto"/>
        <w:ind w:firstLineChars="200" w:firstLine="600"/>
        <w:jc w:val="center"/>
        <w:rPr>
          <w:rFonts w:ascii="黑体" w:eastAsia="黑体" w:hAnsi="黑体" w:cs="仿宋_GB2312"/>
          <w:bCs/>
          <w:sz w:val="32"/>
          <w:szCs w:val="32"/>
        </w:rPr>
      </w:pPr>
      <w:r>
        <w:rPr>
          <w:rFonts w:ascii="仿宋_GB2312" w:eastAsia="仿宋_GB2312" w:hAnsi="仿宋" w:cs="宋体" w:hint="eastAsia"/>
          <w:kern w:val="0"/>
          <w:sz w:val="30"/>
          <w:szCs w:val="30"/>
        </w:rPr>
        <w:t>宣传资助政策，普及征信知识、金融知识，引导</w:t>
      </w:r>
      <w:r w:rsidR="00371B92">
        <w:rPr>
          <w:rFonts w:ascii="仿宋_GB2312" w:eastAsia="仿宋_GB2312" w:hAnsi="仿宋" w:cs="宋体" w:hint="eastAsia"/>
          <w:kern w:val="0"/>
          <w:sz w:val="30"/>
          <w:szCs w:val="30"/>
        </w:rPr>
        <w:t>同学们</w:t>
      </w:r>
      <w:r>
        <w:rPr>
          <w:rFonts w:ascii="仿宋_GB2312" w:eastAsia="仿宋_GB2312" w:hAnsi="仿宋" w:cs="宋体" w:hint="eastAsia"/>
          <w:kern w:val="0"/>
          <w:sz w:val="30"/>
          <w:szCs w:val="30"/>
        </w:rPr>
        <w:t>珍爱信用、理性借贷、理性消费，提高征信意识、金融意识、风险意识、法律意识，树立正确的消费观、荣辱观、价值观。</w:t>
      </w:r>
    </w:p>
    <w:p w14:paraId="3591D4D0" w14:textId="77777777" w:rsidR="007D1C0A" w:rsidRPr="00CE06C3" w:rsidRDefault="00B70D0E" w:rsidP="00432A27">
      <w:pPr>
        <w:numPr>
          <w:ilvl w:val="0"/>
          <w:numId w:val="1"/>
        </w:numPr>
        <w:spacing w:line="360" w:lineRule="auto"/>
        <w:ind w:firstLineChars="200" w:firstLine="482"/>
        <w:rPr>
          <w:rFonts w:ascii="仿宋" w:eastAsia="仿宋" w:hAnsi="仿宋" w:cs="仿宋_GB2312"/>
          <w:b/>
          <w:bCs/>
          <w:sz w:val="24"/>
          <w:szCs w:val="24"/>
        </w:rPr>
      </w:pPr>
      <w:r w:rsidRPr="00CE06C3">
        <w:rPr>
          <w:rFonts w:ascii="仿宋" w:eastAsia="仿宋" w:hAnsi="仿宋" w:cs="仿宋_GB2312" w:hint="eastAsia"/>
          <w:b/>
          <w:bCs/>
          <w:sz w:val="24"/>
          <w:szCs w:val="24"/>
        </w:rPr>
        <w:t>单选题</w:t>
      </w:r>
    </w:p>
    <w:p w14:paraId="369E0A9A" w14:textId="77777777" w:rsidR="007D1C0A" w:rsidRPr="00CE06C3" w:rsidRDefault="00B70D0E" w:rsidP="00C858E9">
      <w:pPr>
        <w:numPr>
          <w:ilvl w:val="0"/>
          <w:numId w:val="2"/>
        </w:num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个人信用信息基础数据库已经覆盖( B )信贷营业网点，包括政策性银行、全国性商业银行、地方性商业银行、农村信用社、财务公司以及部分住房公积金管理中心、小额信贷公司和汽车金融公司等。</w:t>
      </w:r>
    </w:p>
    <w:p w14:paraId="68098405"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A、部分金融机构            B、全国银行类金融机构各级</w:t>
      </w:r>
    </w:p>
    <w:p w14:paraId="501A97FF"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C、全国金融机构二级以上    D、全国银行类金融机构三级以上</w:t>
      </w:r>
    </w:p>
    <w:p w14:paraId="2745E5DC"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2、如果信用报告漏记个人的信用交易信息怎么办? ( C )。</w:t>
      </w:r>
    </w:p>
    <w:p w14:paraId="3F8FE2B1"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A、暂时无法修改</w:t>
      </w:r>
    </w:p>
    <w:p w14:paraId="0DF87BDE"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B、无法修改</w:t>
      </w:r>
    </w:p>
    <w:p w14:paraId="10B4A5C7"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C、可以通过当地人民银行征信管理部门申请异议处理，人民银行信管理部门或征信中心要求商业银行等机构将遗漏的信用交易信息补上</w:t>
      </w:r>
    </w:p>
    <w:p w14:paraId="7D488A9F"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D、可以向金融机构申请修改</w:t>
      </w:r>
    </w:p>
    <w:p w14:paraId="62FAF2F7"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3、生源地信用助学贷款主要用于( C )</w:t>
      </w:r>
    </w:p>
    <w:p w14:paraId="5047DBA6"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A、学费               B、住宿费</w:t>
      </w:r>
    </w:p>
    <w:p w14:paraId="6FC25B0D"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C、学费和住宿费       D、学费、住宿费和生活费</w:t>
      </w:r>
    </w:p>
    <w:p w14:paraId="0E2BE335" w14:textId="4C38107B"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4、办理生源地信用助学贷款时生成的支付宝账户密码忘记怎么办?</w:t>
      </w:r>
      <w:r w:rsidR="00CE06C3">
        <w:rPr>
          <w:rFonts w:ascii="仿宋" w:eastAsia="仿宋" w:hAnsi="仿宋" w:cs="仿宋_GB2312"/>
          <w:sz w:val="24"/>
          <w:szCs w:val="24"/>
        </w:rPr>
        <w:t xml:space="preserve"> </w:t>
      </w:r>
      <w:r w:rsidRPr="00CE06C3">
        <w:rPr>
          <w:rFonts w:ascii="仿宋" w:eastAsia="仿宋" w:hAnsi="仿宋" w:cs="仿宋_GB2312" w:hint="eastAsia"/>
          <w:sz w:val="24"/>
          <w:szCs w:val="24"/>
        </w:rPr>
        <w:t>( A )</w:t>
      </w:r>
    </w:p>
    <w:p w14:paraId="44B827DE"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A、登陆支付宝网站使用密码找回功能找回或电话咨询支付宝</w:t>
      </w:r>
    </w:p>
    <w:p w14:paraId="67DE51A7"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B、询问县资助中心</w:t>
      </w:r>
    </w:p>
    <w:p w14:paraId="56EF63FC"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C、询问国家开发银行</w:t>
      </w:r>
    </w:p>
    <w:p w14:paraId="38DB9F1A"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D、询问高校资助中心</w:t>
      </w:r>
    </w:p>
    <w:p w14:paraId="5C737924"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lastRenderedPageBreak/>
        <w:t>5、生源地信用助学贷款一般每年( B )开始受理。</w:t>
      </w:r>
    </w:p>
    <w:p w14:paraId="54FB4BF8"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A、5、6月份           B、7、8月份</w:t>
      </w:r>
    </w:p>
    <w:p w14:paraId="479E4687"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C、9、10月份          D、11、12月份</w:t>
      </w:r>
    </w:p>
    <w:p w14:paraId="1E04964A"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6、以下对个人在征信活动中的义务描述，错误的是: ( C )。</w:t>
      </w:r>
    </w:p>
    <w:p w14:paraId="31066847"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A、提供正确的个人基本信息     B、及时更新自身信息</w:t>
      </w:r>
    </w:p>
    <w:p w14:paraId="5DDB4C00"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C、提前归还银行贷款           D、关心自己信用记录</w:t>
      </w:r>
    </w:p>
    <w:p w14:paraId="40FF7E88" w14:textId="1DDD18D3"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7.逾期信贷信息是指( A</w:t>
      </w:r>
      <w:r w:rsidR="00CE06C3">
        <w:rPr>
          <w:rFonts w:ascii="仿宋" w:eastAsia="仿宋" w:hAnsi="仿宋" w:cs="仿宋_GB2312"/>
          <w:sz w:val="24"/>
          <w:szCs w:val="24"/>
        </w:rPr>
        <w:t xml:space="preserve"> </w:t>
      </w:r>
      <w:r w:rsidRPr="00CE06C3">
        <w:rPr>
          <w:rFonts w:ascii="仿宋" w:eastAsia="仿宋" w:hAnsi="仿宋" w:cs="仿宋_GB2312" w:hint="eastAsia"/>
          <w:sz w:val="24"/>
          <w:szCs w:val="24"/>
        </w:rPr>
        <w:t>)。</w:t>
      </w:r>
    </w:p>
    <w:p w14:paraId="24A5FBC7"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A.个人与银行发生信贷关系时，未能按时足额偿还应还款项而产生的相关信息</w:t>
      </w:r>
    </w:p>
    <w:p w14:paraId="0EB8C901"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B.个人在贷款时，未能按时偿还应还款项而产生的相关信息</w:t>
      </w:r>
    </w:p>
    <w:p w14:paraId="6203D852"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C.个人在银行办理信用卡时，未能按时足额偿还应还款项而产生的相关信息</w:t>
      </w:r>
    </w:p>
    <w:p w14:paraId="488E9B07"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D.以上均不正确</w:t>
      </w:r>
    </w:p>
    <w:p w14:paraId="21DE4232"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8、正面信息是指您在过去获得的信用交易以及在信用交易中正常履约的信息，简单说就是您借钱的信息和( A )</w:t>
      </w:r>
    </w:p>
    <w:p w14:paraId="669E4C28"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A.按时还钱的信息         B.还钱的信息</w:t>
      </w:r>
    </w:p>
    <w:p w14:paraId="61DC8C1F"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C.没有按时还钱           D.以上均不正确</w:t>
      </w:r>
    </w:p>
    <w:p w14:paraId="64F8692F"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9、采集国家助学贷款是商业银行等金融机构按照国家政策，向经济困难的大学生发放的个人信用贷款，自( B )起，商业银行等金融机构就将助学贷款及还款情况等相关信息报送到个人信用信息基础数据库。</w:t>
      </w:r>
    </w:p>
    <w:p w14:paraId="28E82DCE"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A.大学生还款之日             B.贷款发放之日</w:t>
      </w:r>
    </w:p>
    <w:p w14:paraId="6E3209BB"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C.大学生毕业进入还款期日     D.申请贷款日</w:t>
      </w:r>
    </w:p>
    <w:p w14:paraId="10AC393B"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10、查询个人信用报告要填写( C )。</w:t>
      </w:r>
    </w:p>
    <w:p w14:paraId="3A1C4E4C"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A、个人简历                       B、个人银行信贷情况</w:t>
      </w:r>
    </w:p>
    <w:p w14:paraId="6AF4867C" w14:textId="77777777"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C、个人信用报告本人查询申请表     D、个人收入情况</w:t>
      </w:r>
    </w:p>
    <w:p w14:paraId="41D82AD3" w14:textId="77777777" w:rsidR="007D1C0A" w:rsidRPr="00CE06C3" w:rsidRDefault="00B70D0E" w:rsidP="00432A27">
      <w:pPr>
        <w:spacing w:line="360" w:lineRule="auto"/>
        <w:ind w:firstLineChars="200" w:firstLine="482"/>
        <w:rPr>
          <w:rFonts w:ascii="仿宋" w:eastAsia="仿宋" w:hAnsi="仿宋" w:cs="仿宋_GB2312"/>
          <w:b/>
          <w:bCs/>
          <w:sz w:val="24"/>
          <w:szCs w:val="24"/>
        </w:rPr>
      </w:pPr>
      <w:r w:rsidRPr="00CE06C3">
        <w:rPr>
          <w:rFonts w:ascii="仿宋" w:eastAsia="仿宋" w:hAnsi="仿宋" w:cs="仿宋_GB2312" w:hint="eastAsia"/>
          <w:b/>
          <w:bCs/>
          <w:sz w:val="24"/>
          <w:szCs w:val="24"/>
        </w:rPr>
        <w:t>二、判断题</w:t>
      </w:r>
    </w:p>
    <w:p w14:paraId="1CEFAA29" w14:textId="73340CC5"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1、信用报告是个人的“经济身份证”。(</w:t>
      </w:r>
      <w:r w:rsidR="00CE06C3">
        <w:rPr>
          <w:rFonts w:ascii="仿宋" w:eastAsia="仿宋" w:hAnsi="仿宋" w:cs="仿宋_GB2312"/>
          <w:sz w:val="24"/>
          <w:szCs w:val="24"/>
        </w:rPr>
        <w:t xml:space="preserve"> </w:t>
      </w:r>
      <w:r w:rsidRPr="00CE06C3">
        <w:rPr>
          <w:rFonts w:ascii="仿宋" w:eastAsia="仿宋" w:hAnsi="仿宋" w:cs="仿宋_GB2312" w:hint="eastAsia"/>
          <w:sz w:val="24"/>
          <w:szCs w:val="24"/>
        </w:rPr>
        <w:t>√</w:t>
      </w:r>
      <w:r w:rsidR="00CE06C3">
        <w:rPr>
          <w:rFonts w:ascii="仿宋" w:eastAsia="仿宋" w:hAnsi="仿宋" w:cs="仿宋_GB2312" w:hint="eastAsia"/>
          <w:sz w:val="24"/>
          <w:szCs w:val="24"/>
        </w:rPr>
        <w:t xml:space="preserve"> </w:t>
      </w:r>
      <w:r w:rsidRPr="00CE06C3">
        <w:rPr>
          <w:rFonts w:ascii="仿宋" w:eastAsia="仿宋" w:hAnsi="仿宋" w:cs="仿宋_GB2312" w:hint="eastAsia"/>
          <w:sz w:val="24"/>
          <w:szCs w:val="24"/>
        </w:rPr>
        <w:t>)</w:t>
      </w:r>
    </w:p>
    <w:p w14:paraId="315FA1A4" w14:textId="1C4DE8C0"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2、信用报告负面记录会跟随您-辈子。(</w:t>
      </w:r>
      <w:r w:rsidR="00CE06C3">
        <w:rPr>
          <w:rFonts w:ascii="仿宋" w:eastAsia="仿宋" w:hAnsi="仿宋" w:cs="仿宋_GB2312"/>
          <w:sz w:val="24"/>
          <w:szCs w:val="24"/>
        </w:rPr>
        <w:t xml:space="preserve"> </w:t>
      </w:r>
      <w:r w:rsidRPr="00CE06C3">
        <w:rPr>
          <w:rFonts w:ascii="仿宋" w:eastAsia="仿宋" w:hAnsi="仿宋" w:cs="仿宋_GB2312" w:hint="eastAsia"/>
          <w:sz w:val="24"/>
          <w:szCs w:val="24"/>
        </w:rPr>
        <w:t>×</w:t>
      </w:r>
      <w:r w:rsidR="00CE06C3">
        <w:rPr>
          <w:rFonts w:ascii="仿宋" w:eastAsia="仿宋" w:hAnsi="仿宋" w:cs="仿宋_GB2312" w:hint="eastAsia"/>
          <w:sz w:val="24"/>
          <w:szCs w:val="24"/>
        </w:rPr>
        <w:t xml:space="preserve"> </w:t>
      </w:r>
      <w:r w:rsidRPr="00CE06C3">
        <w:rPr>
          <w:rFonts w:ascii="仿宋" w:eastAsia="仿宋" w:hAnsi="仿宋" w:cs="仿宋_GB2312" w:hint="eastAsia"/>
          <w:sz w:val="24"/>
          <w:szCs w:val="24"/>
        </w:rPr>
        <w:t>)</w:t>
      </w:r>
    </w:p>
    <w:p w14:paraId="3CC8D3A4" w14:textId="73E6C6B1"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3、在实际生活中，征信机构的评分与银行的评分互相补充。(</w:t>
      </w:r>
      <w:r w:rsidR="00CE06C3">
        <w:rPr>
          <w:rFonts w:ascii="仿宋" w:eastAsia="仿宋" w:hAnsi="仿宋" w:cs="仿宋_GB2312"/>
          <w:sz w:val="24"/>
          <w:szCs w:val="24"/>
        </w:rPr>
        <w:t xml:space="preserve"> </w:t>
      </w:r>
      <w:r w:rsidRPr="00CE06C3">
        <w:rPr>
          <w:rFonts w:ascii="仿宋" w:eastAsia="仿宋" w:hAnsi="仿宋" w:cs="仿宋_GB2312" w:hint="eastAsia"/>
          <w:sz w:val="24"/>
          <w:szCs w:val="24"/>
        </w:rPr>
        <w:t>√ )</w:t>
      </w:r>
    </w:p>
    <w:p w14:paraId="7F6C03DB" w14:textId="6A3CD353" w:rsidR="007D1C0A" w:rsidRPr="00CE06C3" w:rsidRDefault="00B70D0E" w:rsidP="00432A27">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4、负面信息是指您在过去的信用交易中未能按时足额偿还贷款、支付各种</w:t>
      </w:r>
      <w:r w:rsidRPr="00CE06C3">
        <w:rPr>
          <w:rFonts w:ascii="仿宋" w:eastAsia="仿宋" w:hAnsi="仿宋" w:cs="仿宋_GB2312" w:hint="eastAsia"/>
          <w:sz w:val="24"/>
          <w:szCs w:val="24"/>
        </w:rPr>
        <w:lastRenderedPageBreak/>
        <w:t>费用的信息，即违约信息。(</w:t>
      </w:r>
      <w:r w:rsidR="00CE06C3">
        <w:rPr>
          <w:rFonts w:ascii="仿宋" w:eastAsia="仿宋" w:hAnsi="仿宋" w:cs="仿宋_GB2312"/>
          <w:sz w:val="24"/>
          <w:szCs w:val="24"/>
        </w:rPr>
        <w:t xml:space="preserve"> </w:t>
      </w:r>
      <w:r w:rsidRPr="00CE06C3">
        <w:rPr>
          <w:rFonts w:ascii="仿宋" w:eastAsia="仿宋" w:hAnsi="仿宋" w:cs="仿宋_GB2312" w:hint="eastAsia"/>
          <w:sz w:val="24"/>
          <w:szCs w:val="24"/>
        </w:rPr>
        <w:t>√</w:t>
      </w:r>
      <w:r w:rsidR="00CE06C3">
        <w:rPr>
          <w:rFonts w:ascii="仿宋" w:eastAsia="仿宋" w:hAnsi="仿宋" w:cs="仿宋_GB2312" w:hint="eastAsia"/>
          <w:sz w:val="24"/>
          <w:szCs w:val="24"/>
        </w:rPr>
        <w:t xml:space="preserve"> </w:t>
      </w:r>
      <w:r w:rsidRPr="00CE06C3">
        <w:rPr>
          <w:rFonts w:ascii="仿宋" w:eastAsia="仿宋" w:hAnsi="仿宋" w:cs="仿宋_GB2312" w:hint="eastAsia"/>
          <w:sz w:val="24"/>
          <w:szCs w:val="24"/>
        </w:rPr>
        <w:t>)</w:t>
      </w:r>
    </w:p>
    <w:p w14:paraId="4CCF2A20" w14:textId="4F6A1EE5" w:rsidR="007D1C0A" w:rsidRPr="00CE06C3" w:rsidRDefault="00B70D0E" w:rsidP="00CE06C3">
      <w:pPr>
        <w:spacing w:line="360" w:lineRule="auto"/>
        <w:ind w:firstLineChars="200" w:firstLine="480"/>
        <w:rPr>
          <w:rFonts w:ascii="仿宋" w:eastAsia="仿宋" w:hAnsi="仿宋" w:cs="仿宋_GB2312"/>
          <w:sz w:val="24"/>
          <w:szCs w:val="24"/>
        </w:rPr>
      </w:pPr>
      <w:r w:rsidRPr="00CE06C3">
        <w:rPr>
          <w:rFonts w:ascii="仿宋" w:eastAsia="仿宋" w:hAnsi="仿宋" w:cs="仿宋_GB2312" w:hint="eastAsia"/>
          <w:sz w:val="24"/>
          <w:szCs w:val="24"/>
        </w:rPr>
        <w:t>5、个人在征信活动中有提供正确的个人基本信息的义务、及时更新自身信息的义务、关心自己信用记录的义务。( √ )</w:t>
      </w:r>
    </w:p>
    <w:sectPr w:rsidR="007D1C0A" w:rsidRPr="00CE0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BC3C" w14:textId="77777777" w:rsidR="0010409C" w:rsidRDefault="0010409C" w:rsidP="00B1618C">
      <w:r>
        <w:separator/>
      </w:r>
    </w:p>
  </w:endnote>
  <w:endnote w:type="continuationSeparator" w:id="0">
    <w:p w14:paraId="41949A8F" w14:textId="77777777" w:rsidR="0010409C" w:rsidRDefault="0010409C" w:rsidP="00B1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6307C" w14:textId="77777777" w:rsidR="0010409C" w:rsidRDefault="0010409C" w:rsidP="00B1618C">
      <w:r>
        <w:separator/>
      </w:r>
    </w:p>
  </w:footnote>
  <w:footnote w:type="continuationSeparator" w:id="0">
    <w:p w14:paraId="39486CD3" w14:textId="77777777" w:rsidR="0010409C" w:rsidRDefault="0010409C" w:rsidP="00B16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ECF6C"/>
    <w:multiLevelType w:val="singleLevel"/>
    <w:tmpl w:val="163ECF6C"/>
    <w:lvl w:ilvl="0">
      <w:start w:val="1"/>
      <w:numFmt w:val="decimal"/>
      <w:suff w:val="nothing"/>
      <w:lvlText w:val="%1、"/>
      <w:lvlJc w:val="left"/>
    </w:lvl>
  </w:abstractNum>
  <w:abstractNum w:abstractNumId="1" w15:restartNumberingAfterBreak="0">
    <w:nsid w:val="3A3EC92F"/>
    <w:multiLevelType w:val="singleLevel"/>
    <w:tmpl w:val="3A3EC92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D7BB7"/>
    <w:rsid w:val="0000260A"/>
    <w:rsid w:val="000C60C8"/>
    <w:rsid w:val="0010409C"/>
    <w:rsid w:val="002009FB"/>
    <w:rsid w:val="00371B92"/>
    <w:rsid w:val="003F1784"/>
    <w:rsid w:val="00432A27"/>
    <w:rsid w:val="004931C1"/>
    <w:rsid w:val="00537307"/>
    <w:rsid w:val="006A663A"/>
    <w:rsid w:val="007D1C0A"/>
    <w:rsid w:val="0083314A"/>
    <w:rsid w:val="00890363"/>
    <w:rsid w:val="008A65ED"/>
    <w:rsid w:val="008E574A"/>
    <w:rsid w:val="00A30177"/>
    <w:rsid w:val="00A45A56"/>
    <w:rsid w:val="00B1618C"/>
    <w:rsid w:val="00B70D0E"/>
    <w:rsid w:val="00CE06C3"/>
    <w:rsid w:val="00D76340"/>
    <w:rsid w:val="00DA47F8"/>
    <w:rsid w:val="00DC03DF"/>
    <w:rsid w:val="00E10530"/>
    <w:rsid w:val="00E23264"/>
    <w:rsid w:val="00E57DE9"/>
    <w:rsid w:val="00ED7E4A"/>
    <w:rsid w:val="00F26BDE"/>
    <w:rsid w:val="0A3B2415"/>
    <w:rsid w:val="3B9D7BB7"/>
    <w:rsid w:val="3EF81EB5"/>
    <w:rsid w:val="545E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C0D49"/>
  <w15:docId w15:val="{2A9ABE0A-EA0C-4576-944C-D46F721F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61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1618C"/>
    <w:rPr>
      <w:rFonts w:ascii="Calibri" w:eastAsia="宋体" w:hAnsi="Calibri" w:cs="Times New Roman"/>
      <w:kern w:val="2"/>
      <w:sz w:val="18"/>
      <w:szCs w:val="18"/>
    </w:rPr>
  </w:style>
  <w:style w:type="paragraph" w:styleId="a5">
    <w:name w:val="footer"/>
    <w:basedOn w:val="a"/>
    <w:link w:val="a6"/>
    <w:rsid w:val="00B1618C"/>
    <w:pPr>
      <w:tabs>
        <w:tab w:val="center" w:pos="4153"/>
        <w:tab w:val="right" w:pos="8306"/>
      </w:tabs>
      <w:snapToGrid w:val="0"/>
      <w:jc w:val="left"/>
    </w:pPr>
    <w:rPr>
      <w:sz w:val="18"/>
      <w:szCs w:val="18"/>
    </w:rPr>
  </w:style>
  <w:style w:type="character" w:customStyle="1" w:styleId="a6">
    <w:name w:val="页脚 字符"/>
    <w:basedOn w:val="a0"/>
    <w:link w:val="a5"/>
    <w:rsid w:val="00B1618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刘升</cp:lastModifiedBy>
  <cp:revision>19</cp:revision>
  <dcterms:created xsi:type="dcterms:W3CDTF">2022-04-26T06:18:00Z</dcterms:created>
  <dcterms:modified xsi:type="dcterms:W3CDTF">2024-05-09T07:46:00Z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0FA0E0FF0E15441DBEA9186F3BA53B0C</vt:lpwstr>
  </property>
</Properties>
</file>