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A197" w14:textId="77777777" w:rsidR="00EB723D" w:rsidRDefault="00981F9F" w:rsidP="001A7411">
      <w:pPr>
        <w:jc w:val="center"/>
        <w:rPr>
          <w:rFonts w:ascii="方正小标宋简体" w:eastAsia="方正小标宋简体" w:hAnsiTheme="minorEastAsia"/>
          <w:sz w:val="32"/>
          <w:szCs w:val="32"/>
        </w:rPr>
      </w:pPr>
      <w:r>
        <w:rPr>
          <w:rFonts w:ascii="方正小标宋简体" w:eastAsia="方正小标宋简体" w:hAnsiTheme="minorEastAsia" w:hint="eastAsia"/>
          <w:sz w:val="32"/>
          <w:szCs w:val="32"/>
        </w:rPr>
        <w:t>家庭经济困难</w:t>
      </w:r>
      <w:r w:rsidR="0020080E">
        <w:rPr>
          <w:rFonts w:ascii="方正小标宋简体" w:eastAsia="方正小标宋简体" w:hAnsiTheme="minorEastAsia" w:hint="eastAsia"/>
          <w:sz w:val="32"/>
          <w:szCs w:val="32"/>
        </w:rPr>
        <w:t>学生认定</w:t>
      </w:r>
      <w:r>
        <w:rPr>
          <w:rFonts w:ascii="方正小标宋简体" w:eastAsia="方正小标宋简体" w:hAnsiTheme="minorEastAsia" w:hint="eastAsia"/>
          <w:sz w:val="32"/>
          <w:szCs w:val="32"/>
        </w:rPr>
        <w:t>数据</w:t>
      </w:r>
      <w:r w:rsidR="006D3E88" w:rsidRPr="006D3E88">
        <w:rPr>
          <w:rFonts w:ascii="方正小标宋简体" w:eastAsia="方正小标宋简体" w:hAnsiTheme="minorEastAsia" w:hint="eastAsia"/>
          <w:sz w:val="32"/>
          <w:szCs w:val="32"/>
        </w:rPr>
        <w:t>复核和动态调整</w:t>
      </w:r>
      <w:r w:rsidR="001A7411" w:rsidRPr="00C33AB0">
        <w:rPr>
          <w:rFonts w:ascii="方正小标宋简体" w:eastAsia="方正小标宋简体" w:hAnsiTheme="minorEastAsia" w:hint="eastAsia"/>
          <w:sz w:val="32"/>
          <w:szCs w:val="32"/>
        </w:rPr>
        <w:t>确认书</w:t>
      </w:r>
    </w:p>
    <w:p w14:paraId="49101571" w14:textId="5E547610" w:rsidR="006D3E88" w:rsidRPr="00C33AB0" w:rsidRDefault="006D3E88" w:rsidP="00323727">
      <w:pPr>
        <w:ind w:firstLineChars="100" w:firstLine="240"/>
        <w:rPr>
          <w:rFonts w:ascii="方正小标宋简体" w:eastAsia="方正小标宋简体" w:hAnsiTheme="minorEastAsia"/>
          <w:sz w:val="32"/>
          <w:szCs w:val="32"/>
        </w:rPr>
      </w:pPr>
      <w:r w:rsidRPr="00732A07">
        <w:rPr>
          <w:rFonts w:ascii="仿宋_GB2312" w:eastAsia="仿宋_GB2312" w:hint="eastAsia"/>
          <w:sz w:val="24"/>
          <w:szCs w:val="24"/>
        </w:rPr>
        <w:t>学院（公章）</w:t>
      </w:r>
      <w:r>
        <w:rPr>
          <w:rFonts w:ascii="仿宋_GB2312" w:eastAsia="仿宋_GB2312" w:hint="eastAsia"/>
          <w:sz w:val="24"/>
          <w:szCs w:val="24"/>
        </w:rPr>
        <w:t xml:space="preserve">： </w:t>
      </w:r>
      <w:r>
        <w:rPr>
          <w:rFonts w:ascii="仿宋_GB2312" w:eastAsia="仿宋_GB2312"/>
          <w:sz w:val="24"/>
          <w:szCs w:val="24"/>
        </w:rPr>
        <w:t xml:space="preserve">                  </w:t>
      </w:r>
      <w:r w:rsidR="00771635">
        <w:rPr>
          <w:rFonts w:ascii="仿宋_GB2312" w:eastAsia="仿宋_GB2312" w:hint="eastAsia"/>
          <w:sz w:val="24"/>
          <w:szCs w:val="24"/>
        </w:rPr>
        <w:t>新建</w:t>
      </w:r>
      <w:r w:rsidR="00771635" w:rsidRPr="006D3E88">
        <w:rPr>
          <w:rFonts w:ascii="仿宋_GB2312" w:eastAsia="仿宋_GB2312" w:hAnsiTheme="minorEastAsia" w:hint="eastAsia"/>
          <w:sz w:val="36"/>
          <w:szCs w:val="36"/>
        </w:rPr>
        <w:sym w:font="Wingdings 2" w:char="F02A"/>
      </w:r>
      <w:r w:rsidR="00771635">
        <w:rPr>
          <w:rFonts w:ascii="仿宋_GB2312" w:eastAsia="仿宋_GB2312" w:hint="eastAsia"/>
          <w:sz w:val="24"/>
          <w:szCs w:val="24"/>
        </w:rPr>
        <w:t>调整</w:t>
      </w:r>
      <w:r w:rsidR="00771635" w:rsidRPr="006D3E88">
        <w:rPr>
          <w:rFonts w:ascii="仿宋_GB2312" w:eastAsia="仿宋_GB2312" w:hAnsiTheme="minorEastAsia" w:hint="eastAsia"/>
          <w:sz w:val="36"/>
          <w:szCs w:val="36"/>
        </w:rPr>
        <w:sym w:font="Wingdings 2" w:char="F02A"/>
      </w:r>
      <w:r>
        <w:rPr>
          <w:rFonts w:ascii="仿宋_GB2312" w:eastAsia="仿宋_GB2312" w:hint="eastAsia"/>
          <w:sz w:val="24"/>
          <w:szCs w:val="24"/>
        </w:rPr>
        <w:t>复核</w:t>
      </w:r>
      <w:r w:rsidR="00771635" w:rsidRPr="006D3E88">
        <w:rPr>
          <w:rFonts w:ascii="仿宋_GB2312" w:eastAsia="仿宋_GB2312" w:hAnsiTheme="minorEastAsia" w:hint="eastAsia"/>
          <w:sz w:val="36"/>
          <w:szCs w:val="36"/>
        </w:rPr>
        <w:sym w:font="Wingdings 2" w:char="F02A"/>
      </w:r>
      <w:r>
        <w:rPr>
          <w:rFonts w:ascii="仿宋_GB2312" w:eastAsia="仿宋_GB2312" w:hint="eastAsia"/>
          <w:sz w:val="24"/>
          <w:szCs w:val="24"/>
        </w:rPr>
        <w:t>时间</w:t>
      </w:r>
      <w:r w:rsidRPr="00732A07">
        <w:rPr>
          <w:rFonts w:ascii="仿宋_GB2312" w:eastAsia="仿宋_GB2312" w:hint="eastAsia"/>
          <w:sz w:val="24"/>
          <w:szCs w:val="24"/>
        </w:rPr>
        <w:t>：</w:t>
      </w: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 xml:space="preserve">年 </w:t>
      </w:r>
      <w:r>
        <w:rPr>
          <w:rFonts w:ascii="仿宋_GB2312" w:eastAsia="仿宋_GB2312"/>
          <w:sz w:val="24"/>
          <w:szCs w:val="24"/>
        </w:rPr>
        <w:t xml:space="preserve">   </w:t>
      </w:r>
      <w:r>
        <w:rPr>
          <w:rFonts w:ascii="仿宋_GB2312" w:eastAsia="仿宋_GB2312" w:hint="eastAsia"/>
          <w:sz w:val="24"/>
          <w:szCs w:val="24"/>
        </w:rPr>
        <w:t xml:space="preserve">月 </w:t>
      </w:r>
      <w:r>
        <w:rPr>
          <w:rFonts w:ascii="仿宋_GB2312" w:eastAsia="仿宋_GB2312"/>
          <w:sz w:val="24"/>
          <w:szCs w:val="24"/>
        </w:rPr>
        <w:t xml:space="preserve">   </w:t>
      </w:r>
      <w:r>
        <w:rPr>
          <w:rFonts w:ascii="仿宋_GB2312" w:eastAsia="仿宋_GB2312" w:hint="eastAsia"/>
          <w:sz w:val="24"/>
          <w:szCs w:val="24"/>
        </w:rPr>
        <w:t>日</w:t>
      </w:r>
    </w:p>
    <w:tbl>
      <w:tblPr>
        <w:tblStyle w:val="a7"/>
        <w:tblW w:w="0" w:type="auto"/>
        <w:jc w:val="center"/>
        <w:tblLook w:val="04A0" w:firstRow="1" w:lastRow="0" w:firstColumn="1" w:lastColumn="0" w:noHBand="0" w:noVBand="1"/>
      </w:tblPr>
      <w:tblGrid>
        <w:gridCol w:w="9503"/>
      </w:tblGrid>
      <w:tr w:rsidR="004242E2" w:rsidRPr="00732A07" w14:paraId="483CA83A" w14:textId="77777777" w:rsidTr="007B7156">
        <w:trPr>
          <w:trHeight w:hRule="exact" w:val="348"/>
          <w:jc w:val="center"/>
        </w:trPr>
        <w:tc>
          <w:tcPr>
            <w:tcW w:w="9503" w:type="dxa"/>
          </w:tcPr>
          <w:p w14:paraId="091365FF" w14:textId="77777777" w:rsidR="004242E2" w:rsidRPr="00323727" w:rsidRDefault="006D3E88" w:rsidP="006870EF">
            <w:pPr>
              <w:jc w:val="center"/>
              <w:rPr>
                <w:rFonts w:ascii="仿宋_GB2312" w:eastAsia="仿宋_GB2312"/>
                <w:b/>
                <w:bCs/>
                <w:sz w:val="24"/>
                <w:szCs w:val="24"/>
              </w:rPr>
            </w:pPr>
            <w:r w:rsidRPr="00323727">
              <w:rPr>
                <w:rFonts w:ascii="仿宋_GB2312" w:eastAsia="仿宋_GB2312" w:hint="eastAsia"/>
                <w:b/>
                <w:bCs/>
                <w:sz w:val="24"/>
                <w:szCs w:val="24"/>
              </w:rPr>
              <w:t>一、复核、动态调整内容</w:t>
            </w:r>
          </w:p>
        </w:tc>
      </w:tr>
      <w:tr w:rsidR="00AB155D" w:rsidRPr="00732A07" w14:paraId="660270B9" w14:textId="77777777" w:rsidTr="007B7156">
        <w:trPr>
          <w:trHeight w:val="450"/>
          <w:jc w:val="center"/>
        </w:trPr>
        <w:tc>
          <w:tcPr>
            <w:tcW w:w="9503" w:type="dxa"/>
          </w:tcPr>
          <w:p w14:paraId="5A0E8293" w14:textId="77777777" w:rsidR="006D3E88" w:rsidRDefault="006D3E88" w:rsidP="006D3E88">
            <w:pPr>
              <w:spacing w:line="460" w:lineRule="exact"/>
              <w:rPr>
                <w:rFonts w:ascii="仿宋_GB2312" w:eastAsia="仿宋_GB2312" w:hAnsiTheme="minorEastAsia"/>
                <w:sz w:val="36"/>
                <w:szCs w:val="36"/>
              </w:rPr>
            </w:pPr>
            <w:r w:rsidRPr="006D3E88">
              <w:rPr>
                <w:rFonts w:ascii="仿宋_GB2312" w:eastAsia="仿宋_GB2312" w:hAnsiTheme="minorEastAsia" w:hint="eastAsia"/>
                <w:sz w:val="24"/>
                <w:szCs w:val="24"/>
              </w:rPr>
              <w:t>1</w:t>
            </w:r>
            <w:r w:rsidRPr="006D3E88">
              <w:rPr>
                <w:rFonts w:ascii="仿宋_GB2312" w:eastAsia="仿宋_GB2312" w:hAnsiTheme="minorEastAsia"/>
                <w:sz w:val="24"/>
                <w:szCs w:val="24"/>
              </w:rPr>
              <w:t>.</w:t>
            </w:r>
            <w:r w:rsidRPr="006D3E88">
              <w:rPr>
                <w:rFonts w:ascii="仿宋_GB2312" w:eastAsia="仿宋_GB2312" w:hAnsiTheme="minorEastAsia" w:hint="eastAsia"/>
                <w:sz w:val="24"/>
                <w:szCs w:val="24"/>
              </w:rPr>
              <w:t>学院是否按照要求成立认定评议小组，评议小组成员中是否含班主任、辅导员、学生代表</w:t>
            </w:r>
            <w:r w:rsidR="007B7156">
              <w:rPr>
                <w:rFonts w:ascii="仿宋_GB2312" w:eastAsia="仿宋_GB2312" w:hAnsiTheme="minorEastAsia" w:hint="eastAsia"/>
                <w:sz w:val="24"/>
                <w:szCs w:val="24"/>
              </w:rPr>
              <w:t>。</w:t>
            </w:r>
            <w:r>
              <w:rPr>
                <w:rFonts w:ascii="仿宋_GB2312" w:eastAsia="仿宋_GB2312" w:hAnsiTheme="minorEastAsia" w:hint="eastAsia"/>
                <w:sz w:val="24"/>
                <w:szCs w:val="24"/>
              </w:rPr>
              <w:t xml:space="preserve"> </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79B42282" w14:textId="77777777" w:rsidR="006D3E88" w:rsidRDefault="006D3E88" w:rsidP="006D3E88">
            <w:pPr>
              <w:spacing w:line="460" w:lineRule="exact"/>
              <w:rPr>
                <w:rFonts w:ascii="仿宋_GB2312" w:eastAsia="仿宋_GB2312" w:hAnsiTheme="minorEastAsia"/>
                <w:sz w:val="36"/>
                <w:szCs w:val="36"/>
              </w:rPr>
            </w:pPr>
            <w:r w:rsidRPr="006D3E88">
              <w:rPr>
                <w:rFonts w:ascii="仿宋_GB2312" w:eastAsia="仿宋_GB2312" w:hAnsiTheme="minorEastAsia" w:hint="eastAsia"/>
                <w:sz w:val="24"/>
                <w:szCs w:val="24"/>
              </w:rPr>
              <w:t>2</w:t>
            </w:r>
            <w:r w:rsidRPr="006D3E88">
              <w:rPr>
                <w:rFonts w:ascii="仿宋_GB2312" w:eastAsia="仿宋_GB2312" w:hAnsiTheme="minorEastAsia"/>
                <w:sz w:val="24"/>
                <w:szCs w:val="24"/>
              </w:rPr>
              <w:t>.</w:t>
            </w:r>
            <w:r w:rsidRPr="006D3E88">
              <w:rPr>
                <w:rFonts w:ascii="仿宋_GB2312" w:eastAsia="仿宋_GB2312" w:hAnsiTheme="minorEastAsia" w:hint="eastAsia"/>
                <w:sz w:val="24"/>
                <w:szCs w:val="24"/>
              </w:rPr>
              <w:t>是否坚持实事求是、客观公平</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0E9CBEA7" w14:textId="77777777" w:rsidR="006D3E88" w:rsidRPr="006D3E88" w:rsidRDefault="006D3E88" w:rsidP="006D3E88">
            <w:pPr>
              <w:spacing w:line="460" w:lineRule="exact"/>
              <w:rPr>
                <w:rFonts w:ascii="仿宋_GB2312" w:eastAsia="仿宋_GB2312" w:hAnsiTheme="minorEastAsia"/>
                <w:sz w:val="24"/>
                <w:szCs w:val="24"/>
              </w:rPr>
            </w:pPr>
            <w:r w:rsidRPr="006D3E88">
              <w:rPr>
                <w:rFonts w:ascii="仿宋_GB2312" w:eastAsia="仿宋_GB2312" w:hAnsiTheme="minorEastAsia"/>
                <w:sz w:val="24"/>
                <w:szCs w:val="24"/>
              </w:rPr>
              <w:t>3.</w:t>
            </w:r>
            <w:r w:rsidRPr="006D3E88">
              <w:rPr>
                <w:rFonts w:ascii="仿宋_GB2312" w:eastAsia="仿宋_GB2312" w:hAnsiTheme="minorEastAsia" w:hint="eastAsia"/>
                <w:sz w:val="24"/>
                <w:szCs w:val="24"/>
              </w:rPr>
              <w:t>是否坚持定量评价与定性评价相结合</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2E4AD606" w14:textId="77777777" w:rsidR="006D3E88" w:rsidRDefault="006D3E88" w:rsidP="006D3E88">
            <w:pPr>
              <w:spacing w:line="460" w:lineRule="exact"/>
              <w:rPr>
                <w:rFonts w:ascii="仿宋_GB2312" w:eastAsia="仿宋_GB2312" w:hAnsiTheme="minorEastAsia"/>
                <w:sz w:val="36"/>
                <w:szCs w:val="36"/>
              </w:rPr>
            </w:pPr>
            <w:r w:rsidRPr="006D3E88">
              <w:rPr>
                <w:rFonts w:ascii="仿宋_GB2312" w:eastAsia="仿宋_GB2312" w:hAnsiTheme="minorEastAsia"/>
                <w:sz w:val="24"/>
                <w:szCs w:val="24"/>
              </w:rPr>
              <w:t>4.</w:t>
            </w:r>
            <w:r w:rsidRPr="006D3E88">
              <w:rPr>
                <w:rFonts w:ascii="仿宋_GB2312" w:eastAsia="仿宋_GB2312" w:hAnsiTheme="minorEastAsia" w:hint="eastAsia"/>
                <w:sz w:val="24"/>
                <w:szCs w:val="24"/>
              </w:rPr>
              <w:t>是否坚持公开透明与保护隐私向结合</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0801775B" w14:textId="77777777" w:rsidR="006D3E88" w:rsidRPr="006D3E88" w:rsidRDefault="006D3E88" w:rsidP="006D3E88">
            <w:pPr>
              <w:spacing w:line="460" w:lineRule="exact"/>
              <w:rPr>
                <w:rFonts w:ascii="仿宋_GB2312" w:eastAsia="仿宋_GB2312" w:hAnsiTheme="minorEastAsia"/>
                <w:sz w:val="24"/>
                <w:szCs w:val="24"/>
              </w:rPr>
            </w:pPr>
            <w:r w:rsidRPr="006D3E88">
              <w:rPr>
                <w:rFonts w:ascii="仿宋_GB2312" w:eastAsia="仿宋_GB2312" w:hAnsiTheme="minorEastAsia"/>
                <w:sz w:val="24"/>
                <w:szCs w:val="24"/>
              </w:rPr>
              <w:t>5.</w:t>
            </w:r>
            <w:r w:rsidRPr="006D3E88">
              <w:rPr>
                <w:rFonts w:ascii="仿宋_GB2312" w:eastAsia="仿宋_GB2312" w:hAnsiTheme="minorEastAsia" w:hint="eastAsia"/>
                <w:sz w:val="24"/>
                <w:szCs w:val="24"/>
              </w:rPr>
              <w:t>是否存在让学生“当众诉苦、互相比困”的现象</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3B4C8300" w14:textId="77777777" w:rsidR="006D3E88" w:rsidRPr="006D3E88" w:rsidRDefault="006D3E88" w:rsidP="006D3E88">
            <w:pPr>
              <w:spacing w:line="460" w:lineRule="exact"/>
              <w:rPr>
                <w:rFonts w:ascii="仿宋_GB2312" w:eastAsia="仿宋_GB2312" w:hAnsiTheme="minorEastAsia"/>
                <w:sz w:val="24"/>
                <w:szCs w:val="24"/>
              </w:rPr>
            </w:pPr>
            <w:r>
              <w:rPr>
                <w:rFonts w:ascii="仿宋_GB2312" w:eastAsia="仿宋_GB2312" w:hAnsiTheme="minorEastAsia"/>
                <w:sz w:val="24"/>
                <w:szCs w:val="24"/>
              </w:rPr>
              <w:t>6</w:t>
            </w:r>
            <w:r w:rsidRPr="006D3E88">
              <w:rPr>
                <w:rFonts w:ascii="仿宋_GB2312" w:eastAsia="仿宋_GB2312" w:hAnsiTheme="minorEastAsia"/>
                <w:sz w:val="24"/>
                <w:szCs w:val="24"/>
              </w:rPr>
              <w:t>.</w:t>
            </w:r>
            <w:r w:rsidRPr="006D3E88">
              <w:rPr>
                <w:rFonts w:ascii="仿宋_GB2312" w:eastAsia="仿宋_GB2312" w:hAnsiTheme="minorEastAsia" w:hint="eastAsia"/>
                <w:sz w:val="24"/>
                <w:szCs w:val="24"/>
              </w:rPr>
              <w:t>是否坚持积极引导与自愿申请相结合</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014A5F89" w14:textId="77777777" w:rsidR="006D3E88" w:rsidRPr="006D3E88" w:rsidRDefault="006D3E88" w:rsidP="006D3E88">
            <w:pPr>
              <w:spacing w:line="460" w:lineRule="exact"/>
              <w:rPr>
                <w:rFonts w:ascii="仿宋_GB2312" w:eastAsia="仿宋_GB2312" w:hAnsiTheme="minorEastAsia"/>
                <w:sz w:val="24"/>
                <w:szCs w:val="24"/>
              </w:rPr>
            </w:pPr>
            <w:r w:rsidRPr="006D3E88">
              <w:rPr>
                <w:rFonts w:ascii="仿宋_GB2312" w:eastAsia="仿宋_GB2312" w:hAnsiTheme="minorEastAsia"/>
                <w:sz w:val="24"/>
                <w:szCs w:val="24"/>
              </w:rPr>
              <w:t>6.</w:t>
            </w:r>
            <w:r w:rsidRPr="006D3E88">
              <w:rPr>
                <w:rFonts w:ascii="仿宋_GB2312" w:eastAsia="仿宋_GB2312" w:hAnsiTheme="minorEastAsia" w:hint="eastAsia"/>
                <w:sz w:val="24"/>
                <w:szCs w:val="24"/>
              </w:rPr>
              <w:t>是否综合采用家访（或溪水行动走访）、个别访谈、量化评估、民主评议等方式开展家庭经济困难认定工作</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1D3FB7A7" w14:textId="77777777" w:rsidR="006D3E88" w:rsidRDefault="006D3E88" w:rsidP="006D3E88">
            <w:pPr>
              <w:spacing w:line="460" w:lineRule="exact"/>
              <w:rPr>
                <w:rFonts w:ascii="仿宋_GB2312" w:eastAsia="仿宋_GB2312" w:hAnsiTheme="minorEastAsia"/>
                <w:sz w:val="24"/>
                <w:szCs w:val="24"/>
              </w:rPr>
            </w:pPr>
            <w:r w:rsidRPr="006D3E88">
              <w:rPr>
                <w:rFonts w:ascii="仿宋_GB2312" w:eastAsia="仿宋_GB2312" w:hAnsiTheme="minorEastAsia"/>
                <w:sz w:val="24"/>
                <w:szCs w:val="24"/>
              </w:rPr>
              <w:t>7.</w:t>
            </w:r>
            <w:r w:rsidRPr="006D3E88">
              <w:rPr>
                <w:rFonts w:ascii="仿宋_GB2312" w:eastAsia="仿宋_GB2312" w:hAnsiTheme="minorEastAsia" w:hint="eastAsia"/>
                <w:sz w:val="24"/>
                <w:szCs w:val="24"/>
              </w:rPr>
              <w:t>开展年级（专业或班级）民主评议时，评议小组成员是否均在场</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307553F1" w14:textId="77777777" w:rsidR="006D3E88" w:rsidRPr="006D3E88" w:rsidRDefault="006D3E88" w:rsidP="006D3E88">
            <w:pPr>
              <w:spacing w:line="460" w:lineRule="exact"/>
              <w:rPr>
                <w:rFonts w:ascii="仿宋_GB2312" w:eastAsia="仿宋_GB2312" w:hAnsiTheme="minorEastAsia"/>
                <w:sz w:val="24"/>
                <w:szCs w:val="24"/>
              </w:rPr>
            </w:pPr>
            <w:r>
              <w:rPr>
                <w:rFonts w:ascii="仿宋_GB2312" w:eastAsia="仿宋_GB2312" w:hAnsiTheme="minorEastAsia" w:hint="eastAsia"/>
                <w:sz w:val="24"/>
                <w:szCs w:val="24"/>
              </w:rPr>
              <w:t>8</w:t>
            </w:r>
            <w:r>
              <w:rPr>
                <w:rFonts w:ascii="仿宋_GB2312" w:eastAsia="仿宋_GB2312" w:hAnsiTheme="minorEastAsia"/>
                <w:sz w:val="24"/>
                <w:szCs w:val="24"/>
              </w:rPr>
              <w:t>.</w:t>
            </w:r>
            <w:r w:rsidRPr="006D3E88">
              <w:rPr>
                <w:rFonts w:ascii="仿宋_GB2312" w:eastAsia="仿宋_GB2312" w:hAnsiTheme="minorEastAsia" w:hint="eastAsia"/>
                <w:sz w:val="24"/>
                <w:szCs w:val="24"/>
              </w:rPr>
              <w:t>认定结果是否在适当的范围、以适当的方式予以公示</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20221477" w14:textId="77777777" w:rsidR="006D3E88" w:rsidRDefault="006D3E88" w:rsidP="006D3E88">
            <w:pPr>
              <w:spacing w:line="460" w:lineRule="exact"/>
              <w:rPr>
                <w:rFonts w:ascii="仿宋_GB2312" w:eastAsia="仿宋_GB2312" w:hAnsiTheme="minorEastAsia"/>
                <w:sz w:val="24"/>
                <w:szCs w:val="24"/>
              </w:rPr>
            </w:pPr>
            <w:r>
              <w:rPr>
                <w:rFonts w:ascii="仿宋_GB2312" w:eastAsia="仿宋_GB2312" w:hAnsiTheme="minorEastAsia"/>
                <w:sz w:val="24"/>
                <w:szCs w:val="24"/>
              </w:rPr>
              <w:t>9</w:t>
            </w:r>
            <w:r w:rsidRPr="006D3E88">
              <w:rPr>
                <w:rFonts w:ascii="仿宋_GB2312" w:eastAsia="仿宋_GB2312" w:hAnsiTheme="minorEastAsia"/>
                <w:sz w:val="24"/>
                <w:szCs w:val="24"/>
              </w:rPr>
              <w:t>.</w:t>
            </w:r>
            <w:r w:rsidRPr="006D3E88">
              <w:rPr>
                <w:rFonts w:ascii="仿宋_GB2312" w:eastAsia="仿宋_GB2312" w:hAnsiTheme="minorEastAsia" w:hint="eastAsia"/>
                <w:sz w:val="24"/>
                <w:szCs w:val="24"/>
              </w:rPr>
              <w:t>学院是否建立家庭经济困难学生认定结果复核和动态调整机制</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5677D522" w14:textId="77777777" w:rsidR="006D3E88" w:rsidRDefault="006D3E88" w:rsidP="006D3E88">
            <w:pPr>
              <w:spacing w:line="460" w:lineRule="exact"/>
              <w:rPr>
                <w:rFonts w:ascii="仿宋_GB2312" w:eastAsia="仿宋_GB2312" w:hAnsiTheme="minorEastAsia"/>
                <w:sz w:val="36"/>
                <w:szCs w:val="36"/>
              </w:rPr>
            </w:pPr>
            <w:r>
              <w:rPr>
                <w:rFonts w:ascii="仿宋_GB2312" w:eastAsia="仿宋_GB2312" w:hAnsiTheme="minorEastAsia" w:hint="eastAsia"/>
                <w:sz w:val="24"/>
                <w:szCs w:val="24"/>
              </w:rPr>
              <w:t>1</w:t>
            </w:r>
            <w:r>
              <w:rPr>
                <w:rFonts w:ascii="仿宋_GB2312" w:eastAsia="仿宋_GB2312" w:hAnsiTheme="minorEastAsia"/>
                <w:sz w:val="24"/>
                <w:szCs w:val="24"/>
              </w:rPr>
              <w:t>0.</w:t>
            </w:r>
            <w:r w:rsidRPr="006D3E88">
              <w:rPr>
                <w:rFonts w:ascii="仿宋_GB2312" w:eastAsia="仿宋_GB2312" w:hAnsiTheme="minorEastAsia" w:hint="eastAsia"/>
                <w:sz w:val="24"/>
                <w:szCs w:val="24"/>
              </w:rPr>
              <w:t>是否及时回应有关认定结果的异议</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4E386EE0" w14:textId="77777777" w:rsidR="007B7156" w:rsidRPr="006D3E88" w:rsidRDefault="007B7156" w:rsidP="005765A6">
            <w:pPr>
              <w:spacing w:line="460" w:lineRule="exact"/>
              <w:rPr>
                <w:rFonts w:ascii="仿宋_GB2312" w:eastAsia="仿宋_GB2312" w:hAnsiTheme="minorEastAsia"/>
                <w:sz w:val="36"/>
                <w:szCs w:val="36"/>
              </w:rPr>
            </w:pPr>
            <w:r w:rsidRPr="007B7156">
              <w:rPr>
                <w:rFonts w:ascii="仿宋_GB2312" w:eastAsia="仿宋_GB2312" w:hAnsiTheme="minorEastAsia"/>
                <w:sz w:val="24"/>
                <w:szCs w:val="24"/>
              </w:rPr>
              <w:t>12.</w:t>
            </w:r>
            <w:r w:rsidR="005765A6">
              <w:rPr>
                <w:rFonts w:ascii="仿宋_GB2312" w:eastAsia="仿宋_GB2312" w:hAnsiTheme="minorEastAsia" w:hint="eastAsia"/>
                <w:sz w:val="24"/>
                <w:szCs w:val="24"/>
              </w:rPr>
              <w:t>学院家庭经济困难学生是否全摸排</w:t>
            </w:r>
            <w:r w:rsidR="003E25AB">
              <w:rPr>
                <w:rFonts w:ascii="仿宋_GB2312" w:eastAsia="仿宋_GB2312" w:hAnsiTheme="minorEastAsia" w:hint="eastAsia"/>
                <w:sz w:val="24"/>
                <w:szCs w:val="24"/>
              </w:rPr>
              <w:t>并</w:t>
            </w:r>
            <w:r w:rsidR="005765A6">
              <w:rPr>
                <w:rFonts w:ascii="仿宋_GB2312" w:eastAsia="仿宋_GB2312" w:hAnsiTheme="minorEastAsia" w:hint="eastAsia"/>
                <w:sz w:val="24"/>
                <w:szCs w:val="24"/>
              </w:rPr>
              <w:t>全覆盖</w:t>
            </w:r>
            <w:r w:rsidR="003E25AB">
              <w:rPr>
                <w:rFonts w:ascii="仿宋_GB2312" w:eastAsia="仿宋_GB2312" w:hAnsiTheme="minorEastAsia" w:hint="eastAsia"/>
                <w:sz w:val="24"/>
                <w:szCs w:val="24"/>
              </w:rPr>
              <w:t>认定</w:t>
            </w:r>
            <w:r w:rsidR="005765A6">
              <w:rPr>
                <w:rFonts w:ascii="仿宋_GB2312" w:eastAsia="仿宋_GB2312" w:hAnsiTheme="minorEastAsia" w:hint="eastAsia"/>
                <w:sz w:val="24"/>
                <w:szCs w:val="24"/>
              </w:rPr>
              <w:t>（含国家库学生）</w:t>
            </w:r>
            <w:r>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tc>
      </w:tr>
      <w:tr w:rsidR="006D3E88" w:rsidRPr="007B7156" w14:paraId="75711B6C" w14:textId="77777777" w:rsidTr="007B7156">
        <w:trPr>
          <w:trHeight w:val="450"/>
          <w:jc w:val="center"/>
        </w:trPr>
        <w:tc>
          <w:tcPr>
            <w:tcW w:w="9503" w:type="dxa"/>
          </w:tcPr>
          <w:p w14:paraId="06AB51E3" w14:textId="77777777" w:rsidR="006D3E88" w:rsidRPr="00323727" w:rsidRDefault="006D3E88" w:rsidP="006D3E88">
            <w:pPr>
              <w:spacing w:line="460" w:lineRule="exact"/>
              <w:jc w:val="center"/>
              <w:rPr>
                <w:rFonts w:ascii="仿宋_GB2312" w:eastAsia="仿宋_GB2312" w:hAnsiTheme="minorEastAsia"/>
                <w:b/>
                <w:bCs/>
                <w:sz w:val="24"/>
                <w:szCs w:val="24"/>
              </w:rPr>
            </w:pPr>
            <w:r w:rsidRPr="00323727">
              <w:rPr>
                <w:rFonts w:ascii="仿宋_GB2312" w:eastAsia="仿宋_GB2312" w:hAnsiTheme="minorEastAsia" w:hint="eastAsia"/>
                <w:b/>
                <w:bCs/>
                <w:sz w:val="24"/>
                <w:szCs w:val="24"/>
              </w:rPr>
              <w:t>二、家庭经济困难</w:t>
            </w:r>
            <w:r w:rsidR="003E25AB" w:rsidRPr="00323727">
              <w:rPr>
                <w:rFonts w:ascii="仿宋_GB2312" w:eastAsia="仿宋_GB2312" w:hAnsiTheme="minorEastAsia" w:hint="eastAsia"/>
                <w:b/>
                <w:bCs/>
                <w:sz w:val="24"/>
                <w:szCs w:val="24"/>
              </w:rPr>
              <w:t>认定</w:t>
            </w:r>
            <w:r w:rsidRPr="00323727">
              <w:rPr>
                <w:rFonts w:ascii="仿宋_GB2312" w:eastAsia="仿宋_GB2312" w:hAnsiTheme="minorEastAsia" w:hint="eastAsia"/>
                <w:b/>
                <w:bCs/>
                <w:sz w:val="24"/>
                <w:szCs w:val="24"/>
              </w:rPr>
              <w:t>学生受资助</w:t>
            </w:r>
            <w:r w:rsidR="007B7156" w:rsidRPr="00323727">
              <w:rPr>
                <w:rFonts w:ascii="仿宋_GB2312" w:eastAsia="仿宋_GB2312" w:hAnsiTheme="minorEastAsia" w:hint="eastAsia"/>
                <w:b/>
                <w:bCs/>
                <w:sz w:val="24"/>
                <w:szCs w:val="24"/>
              </w:rPr>
              <w:t>情况</w:t>
            </w:r>
          </w:p>
        </w:tc>
      </w:tr>
      <w:tr w:rsidR="006D3E88" w:rsidRPr="00732A07" w14:paraId="5AAC007B" w14:textId="77777777" w:rsidTr="007B7156">
        <w:trPr>
          <w:trHeight w:val="450"/>
          <w:jc w:val="center"/>
        </w:trPr>
        <w:tc>
          <w:tcPr>
            <w:tcW w:w="9503" w:type="dxa"/>
          </w:tcPr>
          <w:p w14:paraId="0F35F3A6" w14:textId="77777777" w:rsidR="006D3E88" w:rsidRDefault="006D3E88" w:rsidP="006D3E88">
            <w:pPr>
              <w:spacing w:line="460" w:lineRule="exact"/>
              <w:rPr>
                <w:rFonts w:ascii="仿宋_GB2312" w:eastAsia="仿宋_GB2312" w:hAnsiTheme="minorEastAsia"/>
                <w:sz w:val="36"/>
                <w:szCs w:val="36"/>
              </w:rPr>
            </w:pPr>
            <w:r w:rsidRPr="006D3E88">
              <w:rPr>
                <w:rFonts w:ascii="仿宋_GB2312" w:eastAsia="仿宋_GB2312" w:hAnsiTheme="minorEastAsia"/>
                <w:sz w:val="24"/>
                <w:szCs w:val="24"/>
              </w:rPr>
              <w:t>1</w:t>
            </w:r>
            <w:r w:rsidR="007B7156">
              <w:rPr>
                <w:rFonts w:ascii="仿宋_GB2312" w:eastAsia="仿宋_GB2312" w:hAnsiTheme="minorEastAsia"/>
                <w:sz w:val="24"/>
                <w:szCs w:val="24"/>
              </w:rPr>
              <w:t>3</w:t>
            </w:r>
            <w:r>
              <w:rPr>
                <w:rFonts w:ascii="仿宋_GB2312" w:eastAsia="仿宋_GB2312" w:hAnsiTheme="minorEastAsia"/>
                <w:sz w:val="24"/>
                <w:szCs w:val="24"/>
              </w:rPr>
              <w:t>.</w:t>
            </w:r>
            <w:r w:rsidRPr="006D3E88">
              <w:rPr>
                <w:rFonts w:ascii="仿宋_GB2312" w:eastAsia="仿宋_GB2312" w:hAnsiTheme="minorEastAsia" w:hint="eastAsia"/>
                <w:sz w:val="24"/>
                <w:szCs w:val="24"/>
              </w:rPr>
              <w:t>是否对原建档立卡家庭</w:t>
            </w:r>
            <w:r w:rsidR="000A7FAB">
              <w:rPr>
                <w:rFonts w:ascii="仿宋_GB2312" w:eastAsia="仿宋_GB2312" w:hAnsiTheme="minorEastAsia" w:hint="eastAsia"/>
                <w:sz w:val="24"/>
                <w:szCs w:val="24"/>
              </w:rPr>
              <w:t>困难</w:t>
            </w:r>
            <w:r w:rsidRPr="006D3E88">
              <w:rPr>
                <w:rFonts w:ascii="仿宋_GB2312" w:eastAsia="仿宋_GB2312" w:hAnsiTheme="minorEastAsia" w:hint="eastAsia"/>
                <w:sz w:val="24"/>
                <w:szCs w:val="24"/>
              </w:rPr>
              <w:t>学生、最低生活保障家庭学生、特困供养学生、孤儿、烈士子女、家庭经济困难残疾学生及残疾人子女等特殊困难群体重点予以保障，结合实际给予较高档次（标准）资助</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23D0F30F" w14:textId="77777777" w:rsidR="006D3E88" w:rsidRDefault="006D3E88" w:rsidP="006D3E88">
            <w:pPr>
              <w:spacing w:line="460" w:lineRule="exact"/>
              <w:rPr>
                <w:rFonts w:ascii="仿宋_GB2312" w:eastAsia="仿宋_GB2312" w:hAnsiTheme="minorEastAsia"/>
                <w:sz w:val="36"/>
                <w:szCs w:val="36"/>
              </w:rPr>
            </w:pPr>
            <w:r>
              <w:rPr>
                <w:rFonts w:ascii="仿宋_GB2312" w:eastAsia="仿宋_GB2312" w:hAnsiTheme="minorEastAsia"/>
                <w:sz w:val="24"/>
                <w:szCs w:val="24"/>
              </w:rPr>
              <w:t>1</w:t>
            </w:r>
            <w:r w:rsidR="007B7156">
              <w:rPr>
                <w:rFonts w:ascii="仿宋_GB2312" w:eastAsia="仿宋_GB2312" w:hAnsiTheme="minorEastAsia"/>
                <w:sz w:val="24"/>
                <w:szCs w:val="24"/>
              </w:rPr>
              <w:t>4</w:t>
            </w:r>
            <w:r>
              <w:rPr>
                <w:rFonts w:ascii="仿宋_GB2312" w:eastAsia="仿宋_GB2312" w:hAnsiTheme="minorEastAsia"/>
                <w:sz w:val="24"/>
                <w:szCs w:val="24"/>
              </w:rPr>
              <w:t>.</w:t>
            </w:r>
            <w:r w:rsidRPr="006D3E88">
              <w:rPr>
                <w:rFonts w:ascii="仿宋_GB2312" w:eastAsia="仿宋_GB2312" w:hAnsiTheme="minorEastAsia" w:hint="eastAsia"/>
                <w:sz w:val="24"/>
                <w:szCs w:val="24"/>
              </w:rPr>
              <w:t>是否对防止返贫动态监测中“边缘易致贫户”，“因病因灾因意外事故等刚性支出较大或收入大幅缩减导致基本生活出现严重困难户”家庭的学生予以关注，及时纳入资助保障范围</w:t>
            </w:r>
            <w:r w:rsidR="007B7156">
              <w:rPr>
                <w:rFonts w:ascii="仿宋_GB2312" w:eastAsia="仿宋_GB2312" w:hAnsiTheme="minorEastAsia" w:hint="eastAsia"/>
                <w:sz w:val="24"/>
                <w:szCs w:val="24"/>
              </w:rPr>
              <w:t>。</w:t>
            </w:r>
            <w:r w:rsidRPr="006D3E88">
              <w:rPr>
                <w:rFonts w:ascii="仿宋_GB2312" w:eastAsia="仿宋_GB2312" w:hAnsiTheme="minorEastAsia" w:hint="eastAsia"/>
                <w:sz w:val="24"/>
                <w:szCs w:val="24"/>
              </w:rPr>
              <w:t>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p w14:paraId="2209526E" w14:textId="16AF818E" w:rsidR="006D3E88" w:rsidRPr="006D3E88" w:rsidRDefault="006D3E88" w:rsidP="007B7156">
            <w:pPr>
              <w:spacing w:line="460" w:lineRule="exact"/>
              <w:jc w:val="center"/>
              <w:rPr>
                <w:rFonts w:ascii="仿宋_GB2312" w:eastAsia="仿宋_GB2312" w:hAnsiTheme="minorEastAsia"/>
                <w:sz w:val="24"/>
                <w:szCs w:val="24"/>
              </w:rPr>
            </w:pPr>
            <w:r>
              <w:rPr>
                <w:rFonts w:ascii="仿宋_GB2312" w:eastAsia="仿宋_GB2312" w:hAnsiTheme="minorEastAsia"/>
                <w:sz w:val="24"/>
                <w:szCs w:val="24"/>
              </w:rPr>
              <w:t>1</w:t>
            </w:r>
            <w:r w:rsidR="007B7156">
              <w:rPr>
                <w:rFonts w:ascii="仿宋_GB2312" w:eastAsia="仿宋_GB2312" w:hAnsiTheme="minorEastAsia"/>
                <w:sz w:val="24"/>
                <w:szCs w:val="24"/>
              </w:rPr>
              <w:t>5</w:t>
            </w:r>
            <w:r>
              <w:rPr>
                <w:rFonts w:ascii="仿宋_GB2312" w:eastAsia="仿宋_GB2312" w:hAnsiTheme="minorEastAsia"/>
                <w:sz w:val="24"/>
                <w:szCs w:val="24"/>
              </w:rPr>
              <w:t>.</w:t>
            </w:r>
            <w:r w:rsidRPr="006D3E88">
              <w:rPr>
                <w:rFonts w:ascii="仿宋_GB2312" w:eastAsia="仿宋_GB2312" w:hAnsiTheme="minorEastAsia" w:hint="eastAsia"/>
                <w:sz w:val="24"/>
                <w:szCs w:val="24"/>
              </w:rPr>
              <w:t>是否存在老师、班干部操控评定结果，评定流于形式，轮流坐庄的现象。是</w:t>
            </w:r>
            <w:r w:rsidRPr="006D3E88">
              <w:rPr>
                <w:rFonts w:ascii="仿宋_GB2312" w:eastAsia="仿宋_GB2312" w:hAnsiTheme="minorEastAsia" w:hint="eastAsia"/>
                <w:sz w:val="36"/>
                <w:szCs w:val="36"/>
              </w:rPr>
              <w:sym w:font="Wingdings 2" w:char="F02A"/>
            </w:r>
            <w:r>
              <w:rPr>
                <w:rFonts w:ascii="仿宋_GB2312" w:eastAsia="仿宋_GB2312" w:hAnsiTheme="minorEastAsia"/>
                <w:sz w:val="36"/>
                <w:szCs w:val="36"/>
              </w:rPr>
              <w:t xml:space="preserve"> </w:t>
            </w:r>
            <w:r w:rsidRPr="006D3E88">
              <w:rPr>
                <w:rFonts w:ascii="仿宋_GB2312" w:eastAsia="仿宋_GB2312" w:hAnsiTheme="minorEastAsia" w:hint="eastAsia"/>
                <w:sz w:val="24"/>
                <w:szCs w:val="24"/>
              </w:rPr>
              <w:t>否</w:t>
            </w:r>
            <w:r w:rsidRPr="006D3E88">
              <w:rPr>
                <w:rFonts w:ascii="仿宋_GB2312" w:eastAsia="仿宋_GB2312" w:hAnsiTheme="minorEastAsia" w:hint="eastAsia"/>
                <w:sz w:val="36"/>
                <w:szCs w:val="36"/>
              </w:rPr>
              <w:sym w:font="Wingdings 2" w:char="F02A"/>
            </w:r>
          </w:p>
        </w:tc>
      </w:tr>
      <w:tr w:rsidR="00DC3D0F" w:rsidRPr="00732A07" w14:paraId="466DF789" w14:textId="77777777" w:rsidTr="001D26D2">
        <w:trPr>
          <w:trHeight w:val="702"/>
          <w:jc w:val="center"/>
        </w:trPr>
        <w:tc>
          <w:tcPr>
            <w:tcW w:w="9503" w:type="dxa"/>
          </w:tcPr>
          <w:p w14:paraId="139B4335" w14:textId="77777777" w:rsidR="00DC3D0F" w:rsidRPr="00654456" w:rsidRDefault="00DC3D0F" w:rsidP="000A7FAB">
            <w:pPr>
              <w:rPr>
                <w:rFonts w:ascii="仿宋_GB2312" w:eastAsia="仿宋_GB2312"/>
                <w:b/>
                <w:sz w:val="24"/>
                <w:szCs w:val="24"/>
              </w:rPr>
            </w:pPr>
            <w:r w:rsidRPr="00654456">
              <w:rPr>
                <w:rFonts w:ascii="仿宋_GB2312" w:eastAsia="仿宋_GB2312" w:hint="eastAsia"/>
                <w:b/>
                <w:sz w:val="24"/>
                <w:szCs w:val="24"/>
              </w:rPr>
              <w:t>备注：1</w:t>
            </w:r>
            <w:r w:rsidRPr="00654456">
              <w:rPr>
                <w:rFonts w:ascii="仿宋_GB2312" w:eastAsia="仿宋_GB2312"/>
                <w:b/>
                <w:sz w:val="24"/>
                <w:szCs w:val="24"/>
              </w:rPr>
              <w:t>.</w:t>
            </w:r>
            <w:r w:rsidR="00D55FCD">
              <w:rPr>
                <w:rFonts w:ascii="仿宋_GB2312" w:eastAsia="仿宋_GB2312" w:hint="eastAsia"/>
                <w:b/>
                <w:sz w:val="24"/>
                <w:szCs w:val="24"/>
              </w:rPr>
              <w:t>选“否”项，请详细说明原因，并</w:t>
            </w:r>
            <w:r w:rsidR="00764BE9">
              <w:rPr>
                <w:rFonts w:ascii="仿宋_GB2312" w:eastAsia="仿宋_GB2312" w:hint="eastAsia"/>
                <w:b/>
                <w:sz w:val="24"/>
                <w:szCs w:val="24"/>
              </w:rPr>
              <w:t>给出</w:t>
            </w:r>
            <w:r w:rsidR="00D55FCD">
              <w:rPr>
                <w:rFonts w:ascii="仿宋_GB2312" w:eastAsia="仿宋_GB2312" w:hint="eastAsia"/>
                <w:b/>
                <w:sz w:val="24"/>
                <w:szCs w:val="24"/>
              </w:rPr>
              <w:t>具体解决方案；2</w:t>
            </w:r>
            <w:r w:rsidR="00D55FCD">
              <w:rPr>
                <w:rFonts w:ascii="仿宋_GB2312" w:eastAsia="仿宋_GB2312"/>
                <w:b/>
                <w:sz w:val="24"/>
                <w:szCs w:val="24"/>
              </w:rPr>
              <w:t>.</w:t>
            </w:r>
            <w:r w:rsidR="00D55FCD">
              <w:rPr>
                <w:rFonts w:ascii="仿宋_GB2312" w:eastAsia="仿宋_GB2312" w:hint="eastAsia"/>
                <w:b/>
                <w:sz w:val="24"/>
                <w:szCs w:val="24"/>
              </w:rPr>
              <w:t>第1</w:t>
            </w:r>
            <w:r w:rsidR="00D55FCD">
              <w:rPr>
                <w:rFonts w:ascii="仿宋_GB2312" w:eastAsia="仿宋_GB2312"/>
                <w:b/>
                <w:sz w:val="24"/>
                <w:szCs w:val="24"/>
              </w:rPr>
              <w:t>2</w:t>
            </w:r>
            <w:r w:rsidR="00D55FCD">
              <w:rPr>
                <w:rFonts w:ascii="仿宋_GB2312" w:eastAsia="仿宋_GB2312" w:hint="eastAsia"/>
                <w:b/>
                <w:sz w:val="24"/>
                <w:szCs w:val="24"/>
              </w:rPr>
              <w:t>、1</w:t>
            </w:r>
            <w:r w:rsidR="00D55FCD">
              <w:rPr>
                <w:rFonts w:ascii="仿宋_GB2312" w:eastAsia="仿宋_GB2312"/>
                <w:b/>
                <w:sz w:val="24"/>
                <w:szCs w:val="24"/>
              </w:rPr>
              <w:t>3</w:t>
            </w:r>
            <w:r w:rsidR="00D55FCD">
              <w:rPr>
                <w:rFonts w:ascii="仿宋_GB2312" w:eastAsia="仿宋_GB2312" w:hint="eastAsia"/>
                <w:b/>
                <w:sz w:val="24"/>
                <w:szCs w:val="24"/>
              </w:rPr>
              <w:t>、1</w:t>
            </w:r>
            <w:r w:rsidR="00D55FCD">
              <w:rPr>
                <w:rFonts w:ascii="仿宋_GB2312" w:eastAsia="仿宋_GB2312"/>
                <w:b/>
                <w:sz w:val="24"/>
                <w:szCs w:val="24"/>
              </w:rPr>
              <w:t>4</w:t>
            </w:r>
            <w:r w:rsidR="00D55FCD">
              <w:rPr>
                <w:rFonts w:ascii="仿宋_GB2312" w:eastAsia="仿宋_GB2312" w:hint="eastAsia"/>
                <w:b/>
                <w:sz w:val="24"/>
                <w:szCs w:val="24"/>
              </w:rPr>
              <w:t>项选“否”，请具体到学生个人，并说明原因</w:t>
            </w:r>
            <w:r w:rsidR="00764BE9">
              <w:rPr>
                <w:rFonts w:ascii="仿宋_GB2312" w:eastAsia="仿宋_GB2312" w:hint="eastAsia"/>
                <w:b/>
                <w:sz w:val="24"/>
                <w:szCs w:val="24"/>
              </w:rPr>
              <w:t>。</w:t>
            </w:r>
          </w:p>
        </w:tc>
      </w:tr>
      <w:tr w:rsidR="004242E2" w:rsidRPr="00732A07" w14:paraId="48B584DC" w14:textId="77777777" w:rsidTr="003F7D3E">
        <w:trPr>
          <w:trHeight w:val="1569"/>
          <w:jc w:val="center"/>
        </w:trPr>
        <w:tc>
          <w:tcPr>
            <w:tcW w:w="9503" w:type="dxa"/>
          </w:tcPr>
          <w:p w14:paraId="03BE0DDA" w14:textId="77777777" w:rsidR="007B7156" w:rsidRDefault="007B7156" w:rsidP="004E6E02">
            <w:pPr>
              <w:rPr>
                <w:rFonts w:ascii="仿宋_GB2312" w:eastAsia="仿宋_GB2312" w:hAnsiTheme="minorEastAsia"/>
                <w:sz w:val="24"/>
                <w:szCs w:val="24"/>
              </w:rPr>
            </w:pPr>
            <w:r>
              <w:rPr>
                <w:rFonts w:ascii="仿宋_GB2312" w:eastAsia="仿宋_GB2312" w:hAnsiTheme="minorEastAsia" w:hint="eastAsia"/>
                <w:sz w:val="24"/>
                <w:szCs w:val="24"/>
              </w:rPr>
              <w:t>学院</w:t>
            </w:r>
            <w:r w:rsidR="003F7D3E">
              <w:rPr>
                <w:rFonts w:ascii="仿宋_GB2312" w:eastAsia="仿宋_GB2312" w:hAnsiTheme="minorEastAsia" w:hint="eastAsia"/>
                <w:sz w:val="24"/>
                <w:szCs w:val="24"/>
              </w:rPr>
              <w:t>新建、</w:t>
            </w:r>
            <w:r w:rsidR="00D55FCD">
              <w:rPr>
                <w:rFonts w:ascii="仿宋_GB2312" w:eastAsia="仿宋_GB2312" w:hAnsiTheme="minorEastAsia" w:hint="eastAsia"/>
                <w:sz w:val="24"/>
                <w:szCs w:val="24"/>
              </w:rPr>
              <w:t>复核</w:t>
            </w:r>
            <w:r>
              <w:rPr>
                <w:rFonts w:ascii="仿宋_GB2312" w:eastAsia="仿宋_GB2312" w:hAnsiTheme="minorEastAsia" w:hint="eastAsia"/>
                <w:sz w:val="24"/>
                <w:szCs w:val="24"/>
              </w:rPr>
              <w:t>和动态调整意见：</w:t>
            </w:r>
          </w:p>
          <w:p w14:paraId="2D2617D3" w14:textId="77777777" w:rsidR="007B7156" w:rsidRDefault="007B7156" w:rsidP="00163055">
            <w:pPr>
              <w:rPr>
                <w:rFonts w:ascii="仿宋_GB2312" w:eastAsia="仿宋_GB2312" w:hAnsiTheme="minorEastAsia"/>
                <w:sz w:val="24"/>
                <w:szCs w:val="24"/>
              </w:rPr>
            </w:pPr>
          </w:p>
          <w:p w14:paraId="296CB2E6" w14:textId="77777777" w:rsidR="00C33AB0" w:rsidRDefault="007249DF" w:rsidP="00BC1E86">
            <w:pPr>
              <w:ind w:firstLineChars="2000" w:firstLine="4800"/>
              <w:rPr>
                <w:rFonts w:ascii="仿宋_GB2312" w:eastAsia="仿宋_GB2312"/>
                <w:sz w:val="24"/>
                <w:szCs w:val="24"/>
              </w:rPr>
            </w:pPr>
            <w:r w:rsidRPr="00732A07">
              <w:rPr>
                <w:rFonts w:ascii="仿宋_GB2312" w:eastAsia="仿宋_GB2312" w:hint="eastAsia"/>
                <w:sz w:val="24"/>
                <w:szCs w:val="24"/>
              </w:rPr>
              <w:t>学院</w:t>
            </w:r>
            <w:r w:rsidR="00A8787C">
              <w:rPr>
                <w:rFonts w:ascii="仿宋_GB2312" w:eastAsia="仿宋_GB2312" w:hint="eastAsia"/>
                <w:sz w:val="24"/>
                <w:szCs w:val="24"/>
              </w:rPr>
              <w:t>副书记</w:t>
            </w:r>
            <w:r w:rsidRPr="00732A07">
              <w:rPr>
                <w:rFonts w:ascii="仿宋_GB2312" w:eastAsia="仿宋_GB2312" w:hint="eastAsia"/>
                <w:sz w:val="24"/>
                <w:szCs w:val="24"/>
              </w:rPr>
              <w:t>签字：</w:t>
            </w:r>
          </w:p>
          <w:p w14:paraId="4A17F2B4" w14:textId="77777777" w:rsidR="004E6E02" w:rsidRDefault="004E6E02" w:rsidP="00BC1E86">
            <w:pPr>
              <w:ind w:firstLineChars="2000" w:firstLine="4800"/>
              <w:rPr>
                <w:rFonts w:ascii="仿宋_GB2312" w:eastAsia="仿宋_GB2312"/>
                <w:sz w:val="24"/>
                <w:szCs w:val="24"/>
              </w:rPr>
            </w:pPr>
          </w:p>
          <w:p w14:paraId="13C6B25E" w14:textId="77777777" w:rsidR="00371780" w:rsidRPr="00732A07" w:rsidRDefault="007B7156" w:rsidP="00BC1E86">
            <w:pPr>
              <w:ind w:firstLineChars="2000" w:firstLine="4800"/>
              <w:rPr>
                <w:rFonts w:ascii="仿宋_GB2312" w:eastAsia="仿宋_GB2312"/>
                <w:sz w:val="24"/>
                <w:szCs w:val="24"/>
              </w:rPr>
            </w:pPr>
            <w:r>
              <w:rPr>
                <w:rFonts w:ascii="仿宋_GB2312" w:eastAsia="仿宋_GB2312" w:hint="eastAsia"/>
                <w:sz w:val="24"/>
                <w:szCs w:val="24"/>
              </w:rPr>
              <w:t xml:space="preserve">年 </w:t>
            </w:r>
            <w:r>
              <w:rPr>
                <w:rFonts w:ascii="仿宋_GB2312" w:eastAsia="仿宋_GB2312"/>
                <w:sz w:val="24"/>
                <w:szCs w:val="24"/>
              </w:rPr>
              <w:t xml:space="preserve">    </w:t>
            </w:r>
            <w:r>
              <w:rPr>
                <w:rFonts w:ascii="仿宋_GB2312" w:eastAsia="仿宋_GB2312" w:hint="eastAsia"/>
                <w:sz w:val="24"/>
                <w:szCs w:val="24"/>
              </w:rPr>
              <w:t xml:space="preserve">月 </w:t>
            </w:r>
            <w:r>
              <w:rPr>
                <w:rFonts w:ascii="仿宋_GB2312" w:eastAsia="仿宋_GB2312"/>
                <w:sz w:val="24"/>
                <w:szCs w:val="24"/>
              </w:rPr>
              <w:t xml:space="preserve">   </w:t>
            </w:r>
            <w:r>
              <w:rPr>
                <w:rFonts w:ascii="仿宋_GB2312" w:eastAsia="仿宋_GB2312" w:hint="eastAsia"/>
                <w:sz w:val="24"/>
                <w:szCs w:val="24"/>
              </w:rPr>
              <w:t>日</w:t>
            </w:r>
          </w:p>
        </w:tc>
      </w:tr>
    </w:tbl>
    <w:p w14:paraId="76B6B50D" w14:textId="77777777" w:rsidR="001A7411" w:rsidRPr="00981F9F" w:rsidRDefault="00654456" w:rsidP="00981F9F">
      <w:pPr>
        <w:rPr>
          <w:rFonts w:ascii="仿宋_GB2312" w:eastAsia="仿宋_GB2312"/>
          <w:szCs w:val="21"/>
        </w:rPr>
      </w:pPr>
      <w:r>
        <w:rPr>
          <w:rFonts w:ascii="仿宋_GB2312" w:eastAsia="仿宋_GB2312" w:hint="eastAsia"/>
          <w:szCs w:val="21"/>
        </w:rPr>
        <w:t>表</w:t>
      </w:r>
      <w:r w:rsidR="00981F9F" w:rsidRPr="00126696">
        <w:rPr>
          <w:rFonts w:ascii="仿宋_GB2312" w:eastAsia="仿宋_GB2312" w:hint="eastAsia"/>
          <w:szCs w:val="21"/>
        </w:rPr>
        <w:t>注：</w:t>
      </w:r>
      <w:r w:rsidR="00981F9F">
        <w:rPr>
          <w:rFonts w:ascii="仿宋_GB2312" w:eastAsia="仿宋_GB2312" w:hint="eastAsia"/>
          <w:szCs w:val="21"/>
        </w:rPr>
        <w:t>1</w:t>
      </w:r>
      <w:r w:rsidR="00981F9F">
        <w:rPr>
          <w:rFonts w:ascii="仿宋_GB2312" w:eastAsia="仿宋_GB2312"/>
          <w:szCs w:val="21"/>
        </w:rPr>
        <w:t>.</w:t>
      </w:r>
      <w:r w:rsidR="00981F9F">
        <w:rPr>
          <w:rFonts w:ascii="仿宋_GB2312" w:eastAsia="仿宋_GB2312" w:hint="eastAsia"/>
          <w:szCs w:val="21"/>
        </w:rPr>
        <w:t>请在</w:t>
      </w:r>
      <w:r w:rsidR="00981F9F" w:rsidRPr="00732A07">
        <w:rPr>
          <w:rFonts w:ascii="仿宋_GB2312" w:eastAsia="仿宋_GB2312" w:hAnsiTheme="minorEastAsia" w:hint="eastAsia"/>
          <w:sz w:val="24"/>
          <w:szCs w:val="24"/>
        </w:rPr>
        <w:sym w:font="Wingdings 2" w:char="F02A"/>
      </w:r>
      <w:r w:rsidR="00981F9F">
        <w:rPr>
          <w:rFonts w:ascii="仿宋_GB2312" w:eastAsia="仿宋_GB2312" w:hAnsiTheme="minorEastAsia" w:hint="eastAsia"/>
          <w:sz w:val="24"/>
          <w:szCs w:val="24"/>
        </w:rPr>
        <w:t>内划“√”</w:t>
      </w:r>
      <w:r w:rsidR="007B7156">
        <w:rPr>
          <w:rFonts w:ascii="仿宋_GB2312" w:eastAsia="仿宋_GB2312" w:hint="eastAsia"/>
          <w:szCs w:val="21"/>
        </w:rPr>
        <w:t>。</w:t>
      </w:r>
    </w:p>
    <w:sectPr w:rsidR="001A7411" w:rsidRPr="00981F9F" w:rsidSect="00F35A8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C0CC" w14:textId="77777777" w:rsidR="009E33D4" w:rsidRDefault="009E33D4" w:rsidP="001A7411">
      <w:r>
        <w:separator/>
      </w:r>
    </w:p>
  </w:endnote>
  <w:endnote w:type="continuationSeparator" w:id="0">
    <w:p w14:paraId="1C329788" w14:textId="77777777" w:rsidR="009E33D4" w:rsidRDefault="009E33D4" w:rsidP="001A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8414" w14:textId="77777777" w:rsidR="009E33D4" w:rsidRDefault="009E33D4" w:rsidP="001A7411">
      <w:r>
        <w:separator/>
      </w:r>
    </w:p>
  </w:footnote>
  <w:footnote w:type="continuationSeparator" w:id="0">
    <w:p w14:paraId="392DA210" w14:textId="77777777" w:rsidR="009E33D4" w:rsidRDefault="009E33D4" w:rsidP="001A7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B4"/>
    <w:rsid w:val="000328AC"/>
    <w:rsid w:val="000637A9"/>
    <w:rsid w:val="00064489"/>
    <w:rsid w:val="000A7FAB"/>
    <w:rsid w:val="000F231F"/>
    <w:rsid w:val="001239C8"/>
    <w:rsid w:val="00126696"/>
    <w:rsid w:val="001455D5"/>
    <w:rsid w:val="00157EFE"/>
    <w:rsid w:val="00163055"/>
    <w:rsid w:val="001A7411"/>
    <w:rsid w:val="001D4F7A"/>
    <w:rsid w:val="001F0471"/>
    <w:rsid w:val="0020080E"/>
    <w:rsid w:val="00204FFF"/>
    <w:rsid w:val="002220AB"/>
    <w:rsid w:val="00227A7E"/>
    <w:rsid w:val="00293475"/>
    <w:rsid w:val="00321E31"/>
    <w:rsid w:val="00321F35"/>
    <w:rsid w:val="00323727"/>
    <w:rsid w:val="003404DB"/>
    <w:rsid w:val="00371780"/>
    <w:rsid w:val="00375AAF"/>
    <w:rsid w:val="00381DFA"/>
    <w:rsid w:val="003C44CE"/>
    <w:rsid w:val="003E25AB"/>
    <w:rsid w:val="003F7D3E"/>
    <w:rsid w:val="004242E2"/>
    <w:rsid w:val="00436F33"/>
    <w:rsid w:val="00437BB4"/>
    <w:rsid w:val="004E6E02"/>
    <w:rsid w:val="005114CD"/>
    <w:rsid w:val="00544301"/>
    <w:rsid w:val="00564B11"/>
    <w:rsid w:val="005765A6"/>
    <w:rsid w:val="005823D8"/>
    <w:rsid w:val="00591C26"/>
    <w:rsid w:val="005D1B15"/>
    <w:rsid w:val="005E5275"/>
    <w:rsid w:val="005F5AE2"/>
    <w:rsid w:val="00654456"/>
    <w:rsid w:val="00674B71"/>
    <w:rsid w:val="006870EF"/>
    <w:rsid w:val="006D3E88"/>
    <w:rsid w:val="006F225F"/>
    <w:rsid w:val="007249DF"/>
    <w:rsid w:val="00732A07"/>
    <w:rsid w:val="00763981"/>
    <w:rsid w:val="00764BE9"/>
    <w:rsid w:val="00771635"/>
    <w:rsid w:val="00792CB4"/>
    <w:rsid w:val="007A2A2C"/>
    <w:rsid w:val="007A4519"/>
    <w:rsid w:val="007B7156"/>
    <w:rsid w:val="007F5D37"/>
    <w:rsid w:val="0080442A"/>
    <w:rsid w:val="00887018"/>
    <w:rsid w:val="008A4DEA"/>
    <w:rsid w:val="008F4333"/>
    <w:rsid w:val="00981F9F"/>
    <w:rsid w:val="00993719"/>
    <w:rsid w:val="009B7A05"/>
    <w:rsid w:val="009E2C86"/>
    <w:rsid w:val="009E33D4"/>
    <w:rsid w:val="00A00C06"/>
    <w:rsid w:val="00A4195F"/>
    <w:rsid w:val="00A5030B"/>
    <w:rsid w:val="00A64956"/>
    <w:rsid w:val="00A8787C"/>
    <w:rsid w:val="00AB155D"/>
    <w:rsid w:val="00AB23EA"/>
    <w:rsid w:val="00AC01CB"/>
    <w:rsid w:val="00AC5038"/>
    <w:rsid w:val="00AE48FF"/>
    <w:rsid w:val="00B97940"/>
    <w:rsid w:val="00BB39AF"/>
    <w:rsid w:val="00BC1E86"/>
    <w:rsid w:val="00BE5350"/>
    <w:rsid w:val="00C31F25"/>
    <w:rsid w:val="00C33AB0"/>
    <w:rsid w:val="00C75080"/>
    <w:rsid w:val="00CE6726"/>
    <w:rsid w:val="00D34FE9"/>
    <w:rsid w:val="00D55FCD"/>
    <w:rsid w:val="00DA7885"/>
    <w:rsid w:val="00DC3D0F"/>
    <w:rsid w:val="00E204DF"/>
    <w:rsid w:val="00E66421"/>
    <w:rsid w:val="00E67B8E"/>
    <w:rsid w:val="00EB723D"/>
    <w:rsid w:val="00EC6D1E"/>
    <w:rsid w:val="00F22DAA"/>
    <w:rsid w:val="00F30FFA"/>
    <w:rsid w:val="00F35A8B"/>
    <w:rsid w:val="00F44394"/>
    <w:rsid w:val="00F7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ECF81"/>
  <w15:docId w15:val="{BB0693E1-FB9E-41C3-8A33-5F724A9A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4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7411"/>
    <w:rPr>
      <w:sz w:val="18"/>
      <w:szCs w:val="18"/>
    </w:rPr>
  </w:style>
  <w:style w:type="paragraph" w:styleId="a5">
    <w:name w:val="footer"/>
    <w:basedOn w:val="a"/>
    <w:link w:val="a6"/>
    <w:uiPriority w:val="99"/>
    <w:unhideWhenUsed/>
    <w:rsid w:val="001A7411"/>
    <w:pPr>
      <w:tabs>
        <w:tab w:val="center" w:pos="4153"/>
        <w:tab w:val="right" w:pos="8306"/>
      </w:tabs>
      <w:snapToGrid w:val="0"/>
      <w:jc w:val="left"/>
    </w:pPr>
    <w:rPr>
      <w:sz w:val="18"/>
      <w:szCs w:val="18"/>
    </w:rPr>
  </w:style>
  <w:style w:type="character" w:customStyle="1" w:styleId="a6">
    <w:name w:val="页脚 字符"/>
    <w:basedOn w:val="a0"/>
    <w:link w:val="a5"/>
    <w:uiPriority w:val="99"/>
    <w:rsid w:val="001A7411"/>
    <w:rPr>
      <w:sz w:val="18"/>
      <w:szCs w:val="18"/>
    </w:rPr>
  </w:style>
  <w:style w:type="table" w:styleId="a7">
    <w:name w:val="Table Grid"/>
    <w:basedOn w:val="a1"/>
    <w:uiPriority w:val="59"/>
    <w:rsid w:val="0042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1E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108</cp:lastModifiedBy>
  <cp:revision>3</cp:revision>
  <dcterms:created xsi:type="dcterms:W3CDTF">2024-03-12T03:11:00Z</dcterms:created>
  <dcterms:modified xsi:type="dcterms:W3CDTF">2024-07-02T06:55:00Z</dcterms:modified>
</cp:coreProperties>
</file>